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C9" w:rsidRPr="009639C9" w:rsidRDefault="009639C9" w:rsidP="009639C9">
      <w:pPr>
        <w:jc w:val="center"/>
        <w:rPr>
          <w:b/>
          <w:sz w:val="36"/>
        </w:rPr>
      </w:pPr>
      <w:r w:rsidRPr="009639C9">
        <w:rPr>
          <w:b/>
          <w:sz w:val="36"/>
        </w:rPr>
        <w:t>ЗАКОН</w:t>
      </w:r>
    </w:p>
    <w:p w:rsidR="009639C9" w:rsidRPr="009639C9" w:rsidRDefault="009639C9" w:rsidP="009639C9">
      <w:pPr>
        <w:jc w:val="center"/>
        <w:rPr>
          <w:b/>
          <w:sz w:val="36"/>
        </w:rPr>
      </w:pPr>
    </w:p>
    <w:p w:rsidR="009639C9" w:rsidRPr="009639C9" w:rsidRDefault="009639C9" w:rsidP="009639C9">
      <w:pPr>
        <w:jc w:val="center"/>
        <w:rPr>
          <w:b/>
          <w:sz w:val="36"/>
        </w:rPr>
      </w:pPr>
      <w:r w:rsidRPr="009639C9">
        <w:rPr>
          <w:b/>
          <w:sz w:val="36"/>
        </w:rPr>
        <w:t>БЕЛГОРОДСКОЙ ОБЛАСТИ</w:t>
      </w:r>
    </w:p>
    <w:p w:rsidR="009639C9" w:rsidRPr="009639C9" w:rsidRDefault="009639C9" w:rsidP="009639C9">
      <w:pPr>
        <w:jc w:val="center"/>
        <w:rPr>
          <w:b/>
          <w:sz w:val="36"/>
        </w:rPr>
      </w:pPr>
    </w:p>
    <w:p w:rsidR="009639C9" w:rsidRPr="009639C9" w:rsidRDefault="009639C9" w:rsidP="009639C9">
      <w:pPr>
        <w:jc w:val="center"/>
        <w:rPr>
          <w:b/>
          <w:sz w:val="36"/>
        </w:rPr>
      </w:pPr>
      <w:r w:rsidRPr="009639C9">
        <w:rPr>
          <w:b/>
          <w:sz w:val="36"/>
        </w:rPr>
        <w:t>от 28 д</w:t>
      </w:r>
      <w:bookmarkStart w:id="0" w:name="_GoBack"/>
      <w:r w:rsidRPr="009639C9">
        <w:rPr>
          <w:b/>
          <w:sz w:val="36"/>
        </w:rPr>
        <w:t>е</w:t>
      </w:r>
      <w:bookmarkEnd w:id="0"/>
      <w:r w:rsidRPr="009639C9">
        <w:rPr>
          <w:b/>
          <w:sz w:val="36"/>
        </w:rPr>
        <w:t>кабря 2004 года N 165</w:t>
      </w:r>
    </w:p>
    <w:p w:rsidR="009639C9" w:rsidRPr="009639C9" w:rsidRDefault="009639C9" w:rsidP="009639C9">
      <w:pPr>
        <w:jc w:val="center"/>
        <w:rPr>
          <w:b/>
          <w:sz w:val="36"/>
        </w:rPr>
      </w:pPr>
    </w:p>
    <w:p w:rsidR="009639C9" w:rsidRPr="009639C9" w:rsidRDefault="009639C9" w:rsidP="009639C9">
      <w:pPr>
        <w:jc w:val="center"/>
        <w:rPr>
          <w:b/>
          <w:sz w:val="36"/>
        </w:rPr>
      </w:pPr>
      <w:r w:rsidRPr="009639C9">
        <w:rPr>
          <w:b/>
          <w:sz w:val="36"/>
        </w:rPr>
        <w:t>Социальный кодекс Белгородской области</w:t>
      </w:r>
    </w:p>
    <w:p w:rsidR="009639C9" w:rsidRPr="009639C9" w:rsidRDefault="009639C9" w:rsidP="009639C9">
      <w:pPr>
        <w:jc w:val="center"/>
        <w:rPr>
          <w:b/>
          <w:sz w:val="36"/>
        </w:rPr>
      </w:pPr>
    </w:p>
    <w:p w:rsidR="009639C9" w:rsidRDefault="009639C9" w:rsidP="009639C9"/>
    <w:p w:rsidR="009639C9" w:rsidRPr="009639C9" w:rsidRDefault="009639C9" w:rsidP="009639C9">
      <w:pPr>
        <w:rPr>
          <w:b/>
        </w:rPr>
      </w:pPr>
      <w:r w:rsidRPr="009639C9">
        <w:rPr>
          <w:b/>
        </w:rPr>
        <w:t>Раздел II. Предоставление мер социальной защиты отдельным категориям граждан</w:t>
      </w:r>
    </w:p>
    <w:p w:rsidR="009639C9" w:rsidRDefault="009639C9" w:rsidP="009639C9"/>
    <w:p w:rsidR="009639C9" w:rsidRDefault="009639C9" w:rsidP="009639C9">
      <w:r>
        <w:t>Глава 4. Меры социальной защиты ветеранов труда, ветеранов военной службы</w:t>
      </w:r>
    </w:p>
    <w:p w:rsidR="009639C9" w:rsidRDefault="009639C9" w:rsidP="009639C9"/>
    <w:p w:rsidR="009639C9" w:rsidRDefault="009639C9" w:rsidP="009639C9">
      <w:r>
        <w:t>Статья 14. Граждане, имеющие право на предоставление мер социальной защиты, и формы их предоставления</w:t>
      </w:r>
    </w:p>
    <w:p w:rsidR="009639C9" w:rsidRDefault="009639C9" w:rsidP="009639C9"/>
    <w:p w:rsidR="009639C9" w:rsidRDefault="009639C9" w:rsidP="009639C9"/>
    <w:p w:rsidR="009639C9" w:rsidRDefault="009639C9" w:rsidP="009639C9">
      <w:r>
        <w:t xml:space="preserve">1. </w:t>
      </w:r>
      <w:proofErr w:type="gramStart"/>
      <w:r>
        <w:t>Ветераны труда, ветераны военной службы после установления (назначения) им пенсии в соответствии с Федеральными законами от 15 декабря 2001 года N 166-ФЗ "О государственном пенсионном обеспечении в Российской Федерации" и от 28 декабря 2013 года N 400-ФЗ "О страховых пенсиях", независимо от прекращения ими трудовой деятельности, по достижении возраста, дающего право на пенсию по старости, имеют право на предоставление мер</w:t>
      </w:r>
      <w:proofErr w:type="gramEnd"/>
      <w:r>
        <w:t xml:space="preserve"> социальной защиты в форме мер социальной поддержки, социальных услуг и ежемесячной денежной выплаты.</w:t>
      </w:r>
    </w:p>
    <w:p w:rsidR="009639C9" w:rsidRDefault="009639C9" w:rsidP="009639C9"/>
    <w:p w:rsidR="009639C9" w:rsidRDefault="009639C9" w:rsidP="009639C9">
      <w:r>
        <w:t>(в ред. законов Белгородской области от 24.02.2005 N 175, от 09.12.2015 N 27)</w:t>
      </w:r>
    </w:p>
    <w:p w:rsidR="009639C9" w:rsidRDefault="009639C9" w:rsidP="009639C9"/>
    <w:p w:rsidR="009639C9" w:rsidRDefault="009639C9" w:rsidP="009639C9">
      <w:r>
        <w:t>2. В целях настоящей главы:</w:t>
      </w:r>
    </w:p>
    <w:p w:rsidR="009639C9" w:rsidRDefault="009639C9" w:rsidP="009639C9"/>
    <w:p w:rsidR="009639C9" w:rsidRDefault="009639C9" w:rsidP="009639C9">
      <w:r>
        <w:t>1) под ветеранами труда понимаются лица:</w:t>
      </w:r>
    </w:p>
    <w:p w:rsidR="009639C9" w:rsidRDefault="009639C9" w:rsidP="009639C9"/>
    <w:p w:rsidR="009639C9" w:rsidRDefault="009639C9" w:rsidP="009639C9">
      <w:proofErr w:type="gramStart"/>
      <w:r>
        <w:t>имеющие</w:t>
      </w:r>
      <w:proofErr w:type="gramEnd"/>
      <w:r>
        <w:t xml:space="preserve"> удостоверение "Ветеран труда";</w:t>
      </w:r>
    </w:p>
    <w:p w:rsidR="009639C9" w:rsidRDefault="009639C9" w:rsidP="009639C9"/>
    <w:p w:rsidR="009639C9" w:rsidRDefault="009639C9" w:rsidP="009639C9">
      <w:proofErr w:type="gramStart"/>
      <w:r>
        <w:t>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w:t>
      </w:r>
      <w:proofErr w:type="gramEnd"/>
      <w:r>
        <w:t xml:space="preserve"> </w:t>
      </w:r>
      <w:proofErr w:type="gramStart"/>
      <w:r>
        <w:t>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p>
    <w:p w:rsidR="009639C9" w:rsidRDefault="009639C9" w:rsidP="009639C9"/>
    <w:p w:rsidR="009639C9" w:rsidRDefault="009639C9" w:rsidP="009639C9">
      <w:r>
        <w:t>(в ред. закона Белгородской области от 03.06.2016 N 75)</w:t>
      </w:r>
    </w:p>
    <w:p w:rsidR="009639C9" w:rsidRDefault="009639C9" w:rsidP="009639C9"/>
    <w:p w:rsidR="009639C9" w:rsidRDefault="009639C9" w:rsidP="009639C9">
      <w:proofErr w:type="gramStart"/>
      <w:r>
        <w:t>граждане, которые по состоянию на 30 июня 2016 года награждены ведомственными знаками отличия в труде и сохранили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roofErr w:type="gramEnd"/>
    </w:p>
    <w:p w:rsidR="009639C9" w:rsidRDefault="009639C9" w:rsidP="009639C9"/>
    <w:p w:rsidR="009639C9" w:rsidRDefault="009639C9" w:rsidP="009639C9">
      <w:r>
        <w:t>(абзац введен законом Белгородской области от 03.06.2016 N 75)</w:t>
      </w:r>
    </w:p>
    <w:p w:rsidR="009639C9" w:rsidRDefault="009639C9" w:rsidP="009639C9"/>
    <w:p w:rsidR="009639C9" w:rsidRDefault="009639C9" w:rsidP="009639C9">
      <w:r>
        <w:t>2) под ветеранами военной службы понимаются лица, которым присвоено звание "Ветеран военной службы".</w:t>
      </w:r>
    </w:p>
    <w:p w:rsidR="009639C9" w:rsidRDefault="009639C9" w:rsidP="009639C9">
      <w:r>
        <w:t>Статья 15. Меры социальной поддержки</w:t>
      </w:r>
    </w:p>
    <w:p w:rsidR="009639C9" w:rsidRDefault="009639C9" w:rsidP="009639C9"/>
    <w:p w:rsidR="009639C9" w:rsidRDefault="009639C9" w:rsidP="009639C9"/>
    <w:p w:rsidR="009639C9" w:rsidRDefault="009639C9" w:rsidP="009639C9">
      <w:r>
        <w:t>(в ред. закона Белгородской области от 10.05.2006 N 42)</w:t>
      </w:r>
    </w:p>
    <w:p w:rsidR="009639C9" w:rsidRDefault="009639C9" w:rsidP="009639C9"/>
    <w:p w:rsidR="009639C9" w:rsidRDefault="009639C9" w:rsidP="009639C9">
      <w:r>
        <w:t>1. Лицам, указанным в статье 14 настоящего Кодекса, предоставляются следующие меры социальной поддержки:</w:t>
      </w:r>
    </w:p>
    <w:p w:rsidR="009639C9" w:rsidRDefault="009639C9" w:rsidP="009639C9"/>
    <w:p w:rsidR="009639C9" w:rsidRDefault="009639C9" w:rsidP="009639C9">
      <w: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(в том числе и ежегодное диспансерное обследование);</w:t>
      </w:r>
    </w:p>
    <w:p w:rsidR="009639C9" w:rsidRDefault="009639C9" w:rsidP="009639C9"/>
    <w:p w:rsidR="009639C9" w:rsidRDefault="009639C9" w:rsidP="009639C9">
      <w:r>
        <w:t xml:space="preserve">2) ежемесячная денежная компенсация в размере 50 процентов от платы за содержание и ремонт жилого </w:t>
      </w:r>
      <w:proofErr w:type="gramStart"/>
      <w:r>
        <w:t>помещения</w:t>
      </w:r>
      <w:proofErr w:type="gramEnd"/>
      <w:r>
        <w:t xml:space="preserve">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9639C9" w:rsidRDefault="009639C9" w:rsidP="009639C9"/>
    <w:p w:rsidR="009639C9" w:rsidRDefault="009639C9" w:rsidP="009639C9">
      <w:r>
        <w:t>(в ред. закона Белгородской области от 04.12.2007 N 174)</w:t>
      </w:r>
    </w:p>
    <w:p w:rsidR="009639C9" w:rsidRDefault="009639C9" w:rsidP="009639C9"/>
    <w:p w:rsidR="009639C9" w:rsidRDefault="009639C9" w:rsidP="009639C9">
      <w:r>
        <w:t>3)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9639C9" w:rsidRDefault="009639C9" w:rsidP="009639C9"/>
    <w:p w:rsidR="009639C9" w:rsidRDefault="009639C9" w:rsidP="009639C9">
      <w:r>
        <w:t>(в ред. закона Белгородской области от 04.12.2007 N 174)</w:t>
      </w:r>
    </w:p>
    <w:p w:rsidR="009639C9" w:rsidRDefault="009639C9" w:rsidP="009639C9"/>
    <w:p w:rsidR="009639C9" w:rsidRDefault="009639C9" w:rsidP="009639C9">
      <w:r>
        <w:t>2. На нетрудоспособных членов семьи лиц, указанных в статье 14 настоящего Кодекса, совместно с ними проживающих, находящихся на их полном содержании или получающих помощь, которая является для них постоянным и основным источником сре</w:t>
      </w:r>
      <w:proofErr w:type="gramStart"/>
      <w:r>
        <w:t>дств к с</w:t>
      </w:r>
      <w:proofErr w:type="gramEnd"/>
      <w:r>
        <w:t>уществованию, распространяются следующие меры социальной поддержки:</w:t>
      </w:r>
    </w:p>
    <w:p w:rsidR="009639C9" w:rsidRDefault="009639C9" w:rsidP="009639C9"/>
    <w:p w:rsidR="009639C9" w:rsidRDefault="009639C9" w:rsidP="009639C9">
      <w:r>
        <w:t>1) освобождение в размере 50 процентов от платы за содержание и ремонт жилого помещения в пределах регионального стандарта нормативной площади жилого помещения;</w:t>
      </w:r>
    </w:p>
    <w:p w:rsidR="009639C9" w:rsidRDefault="009639C9" w:rsidP="009639C9"/>
    <w:p w:rsidR="009639C9" w:rsidRDefault="009639C9" w:rsidP="009639C9">
      <w:r>
        <w:t>2) освобождение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9639C9" w:rsidRDefault="009639C9" w:rsidP="009639C9"/>
    <w:p w:rsidR="009639C9" w:rsidRDefault="009639C9" w:rsidP="009639C9">
      <w:r>
        <w:t>3. Меры социальной поддержки, предусмотренные пунктами 2 и 3 части 1 и частью 2 настоящей статьи, предоставляются вне зависимости от вида жилищного фонда.</w:t>
      </w:r>
    </w:p>
    <w:p w:rsidR="009639C9" w:rsidRDefault="009639C9" w:rsidP="009639C9">
      <w:r>
        <w:t>Статья 16. Ежемесячная денежная выплата</w:t>
      </w:r>
    </w:p>
    <w:p w:rsidR="009639C9" w:rsidRDefault="009639C9" w:rsidP="009639C9"/>
    <w:p w:rsidR="009639C9" w:rsidRDefault="009639C9" w:rsidP="009639C9"/>
    <w:p w:rsidR="009639C9" w:rsidRDefault="009639C9" w:rsidP="009639C9">
      <w:r>
        <w:lastRenderedPageBreak/>
        <w:t>Лицам, указанным в статье 14 настоящего Кодекса, со среднемесячным доходом ниже среднедушевого денежного дохода гражданина, сложившегося в Белгородской области, предоставляется ежемесячная денежная выплата в размере 870 рублей, с учетом расходов, предусмотренных статьей 17 настоящего Кодекса.</w:t>
      </w:r>
    </w:p>
    <w:p w:rsidR="009639C9" w:rsidRDefault="009639C9" w:rsidP="009639C9"/>
    <w:p w:rsidR="009639C9" w:rsidRDefault="009639C9" w:rsidP="009639C9">
      <w:r>
        <w:t xml:space="preserve">(в ред. законов Белгородской области от 09.12.2015 N 27, от 26.12.2016 N 131, от 26.12.2016 N 132, от 21.12.2017 N 215, </w:t>
      </w:r>
      <w:proofErr w:type="gramStart"/>
      <w:r>
        <w:t>от</w:t>
      </w:r>
      <w:proofErr w:type="gramEnd"/>
      <w:r>
        <w:t xml:space="preserve"> 27.11.2018 N 312, от 19.12.2019 N 437)</w:t>
      </w:r>
    </w:p>
    <w:p w:rsidR="009639C9" w:rsidRDefault="009639C9" w:rsidP="009639C9">
      <w:r>
        <w:t>Статья 17. Социальные услуги</w:t>
      </w:r>
    </w:p>
    <w:p w:rsidR="009639C9" w:rsidRDefault="009639C9" w:rsidP="009639C9"/>
    <w:p w:rsidR="009639C9" w:rsidRDefault="009639C9" w:rsidP="009639C9"/>
    <w:p w:rsidR="009639C9" w:rsidRDefault="009639C9" w:rsidP="009639C9">
      <w:r>
        <w:t>1. Лицам, указанным в статье 14 настоящего Кодекса, предоставляются социальные услуги в виде проезда на железнодорожном транспорте пригородного сообщения с оплатой в размере 50 процентов стоимости проезда.</w:t>
      </w:r>
    </w:p>
    <w:p w:rsidR="009639C9" w:rsidRDefault="009639C9" w:rsidP="009639C9"/>
    <w:p w:rsidR="009639C9" w:rsidRDefault="009639C9" w:rsidP="009639C9">
      <w:r>
        <w:t>2. На оплату предоставления социальных услуг, указанных в части 1 настоящей статьи, направляется 45 рублей в месяц.</w:t>
      </w:r>
    </w:p>
    <w:p w:rsidR="009639C9" w:rsidRDefault="009639C9" w:rsidP="009639C9"/>
    <w:p w:rsidR="009639C9" w:rsidRDefault="009639C9" w:rsidP="009639C9">
      <w:r>
        <w:t xml:space="preserve">(в ред. законов Белгородской области от 09.12.2015 N 27, от 26.12.2016 N 131, от 21.12.2017 N 215, от 27.11.2018 N 312, </w:t>
      </w:r>
      <w:proofErr w:type="gramStart"/>
      <w:r>
        <w:t>от</w:t>
      </w:r>
      <w:proofErr w:type="gramEnd"/>
      <w:r>
        <w:t xml:space="preserve"> 19.12.2019 N 437)</w:t>
      </w:r>
    </w:p>
    <w:p w:rsidR="009639C9" w:rsidRDefault="009639C9" w:rsidP="009639C9">
      <w:r>
        <w:t>Статья 17.1. Наделение органов местного самоуправления полномочиями по организации предоставления и предоставлению мер социальной защиты</w:t>
      </w:r>
    </w:p>
    <w:p w:rsidR="009639C9" w:rsidRDefault="009639C9" w:rsidP="009639C9"/>
    <w:p w:rsidR="009639C9" w:rsidRDefault="009639C9" w:rsidP="009639C9"/>
    <w:p w:rsidR="009639C9" w:rsidRDefault="009639C9" w:rsidP="009639C9">
      <w:r>
        <w:t>(</w:t>
      </w:r>
      <w:proofErr w:type="gramStart"/>
      <w:r>
        <w:t>введена</w:t>
      </w:r>
      <w:proofErr w:type="gramEnd"/>
      <w:r>
        <w:t xml:space="preserve"> законом Белгородской области от 10.05.2006 N 42)</w:t>
      </w:r>
    </w:p>
    <w:p w:rsidR="009639C9" w:rsidRDefault="009639C9" w:rsidP="009639C9"/>
    <w:p w:rsidR="009639C9" w:rsidRDefault="009639C9" w:rsidP="009639C9">
      <w:r>
        <w:t xml:space="preserve">1. </w:t>
      </w:r>
      <w:proofErr w:type="gramStart"/>
      <w:r>
        <w:t>Полномочиями по организации предоставления и предоставлению мер социальной защиты, предусмотренных пунктами 2 и 3 части 1 статьи 15 и статьей 16 настоящего Кодекса, по приему документов, формированию личных дел граждан, направлению их в орган исполнительной власти Белгородской области, осуществляющий функции социальной защиты населения, для последующего рассмотрения вопросов присвоения звания "Ветеран труда" и выдачи удостоверений, наделяются органы местного самоуправления муниципальных районов</w:t>
      </w:r>
      <w:proofErr w:type="gramEnd"/>
      <w:r>
        <w:t xml:space="preserve"> и городских округов.</w:t>
      </w:r>
    </w:p>
    <w:p w:rsidR="009639C9" w:rsidRDefault="009639C9" w:rsidP="009639C9"/>
    <w:p w:rsidR="009639C9" w:rsidRDefault="009639C9" w:rsidP="009639C9">
      <w:r>
        <w:t>(в ред. закона Белгородской области от 28.09.2018 N 302)</w:t>
      </w:r>
    </w:p>
    <w:p w:rsidR="009639C9" w:rsidRDefault="009639C9" w:rsidP="009639C9"/>
    <w:p w:rsidR="009639C9" w:rsidRDefault="009639C9" w:rsidP="009639C9">
      <w:r>
        <w:lastRenderedPageBreak/>
        <w:t xml:space="preserve">2. </w:t>
      </w:r>
      <w:proofErr w:type="gramStart"/>
      <w:r>
        <w:t>Общий объем субвенций, предоставляемых местным бюджетам на осуществление полномочий по предоставлению мер социальной защиты, предусмотренных пунктом 2 части 1 статьи 15 настоящего Кодекса, определяется исходя из 50 процентов регионального стандарта стоимости жилищно-коммунальных услуг, регионального стандарта нормативной площади жилого помещения и численности лиц, указанных в статье 14 настоящего Кодекса, а также исходя из 50 процентов составляющей регионального стандарта стоимости жилищно-коммунальных услуг</w:t>
      </w:r>
      <w:proofErr w:type="gramEnd"/>
      <w:r>
        <w:t xml:space="preserve"> по содержанию и ремонту жилого помещения, регионального стандарта нормативной площади жилого помещения и численности лиц, указанных в части 2 статьи 15 настоящего Кодекса.</w:t>
      </w:r>
    </w:p>
    <w:p w:rsidR="009639C9" w:rsidRDefault="009639C9" w:rsidP="009639C9"/>
    <w:p w:rsidR="00D51885" w:rsidRDefault="009639C9" w:rsidP="009639C9">
      <w:r>
        <w:t xml:space="preserve">3. </w:t>
      </w:r>
      <w:proofErr w:type="gramStart"/>
      <w:r>
        <w:t>Общий объем субвенций, предоставляемых местным бюджетам на осуществление полномочий по предоставлению мер социальной защиты, предусмотренных статьей 16 настоящего Кодекса, определяется исходя из размера ежемесячной денежной выплаты в полном объеме и ее размера без учета стоимости социальных услуг, а также исходя из численности лиц, обладающих правом на получение ежемесячной денежной выплаты в полном объеме, и соответственно из численности лиц, изъявивших желание</w:t>
      </w:r>
      <w:proofErr w:type="gramEnd"/>
      <w:r>
        <w:t xml:space="preserve"> получать какие-либо социальные услуги.</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BD"/>
    <w:rsid w:val="008056CC"/>
    <w:rsid w:val="009639C9"/>
    <w:rsid w:val="009A6C7B"/>
    <w:rsid w:val="00D51885"/>
    <w:rsid w:val="00DF5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6219</Characters>
  <Application>Microsoft Office Word</Application>
  <DocSecurity>0</DocSecurity>
  <Lines>51</Lines>
  <Paragraphs>14</Paragraphs>
  <ScaleCrop>false</ScaleCrop>
  <Company>SPecialiST RePack</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2020-02-23T10:01:00Z</dcterms:created>
  <dcterms:modified xsi:type="dcterms:W3CDTF">2020-02-23T10:02:00Z</dcterms:modified>
</cp:coreProperties>
</file>