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B0A" w:rsidRPr="009A2B0A" w:rsidRDefault="009A2B0A" w:rsidP="009A2B0A">
      <w:pPr>
        <w:jc w:val="center"/>
        <w:rPr>
          <w:b/>
        </w:rPr>
      </w:pPr>
      <w:r w:rsidRPr="009A2B0A">
        <w:rPr>
          <w:b/>
        </w:rPr>
        <w:t>ЗАКОН</w:t>
      </w:r>
    </w:p>
    <w:p w:rsidR="009A2B0A" w:rsidRPr="009A2B0A" w:rsidRDefault="009A2B0A" w:rsidP="009A2B0A">
      <w:pPr>
        <w:jc w:val="center"/>
        <w:rPr>
          <w:b/>
        </w:rPr>
      </w:pPr>
      <w:r w:rsidRPr="009A2B0A">
        <w:rPr>
          <w:b/>
        </w:rPr>
        <w:t>ТЮМЕНСКОЙ ОБЛАСТИ</w:t>
      </w:r>
    </w:p>
    <w:p w:rsidR="009A2B0A" w:rsidRPr="009A2B0A" w:rsidRDefault="009A2B0A" w:rsidP="009A2B0A">
      <w:pPr>
        <w:jc w:val="center"/>
        <w:rPr>
          <w:b/>
        </w:rPr>
      </w:pPr>
      <w:r w:rsidRPr="009A2B0A">
        <w:rPr>
          <w:b/>
        </w:rPr>
        <w:t>от 26 сентября 2007 года N 23</w:t>
      </w:r>
    </w:p>
    <w:p w:rsidR="009A2B0A" w:rsidRPr="009A2B0A" w:rsidRDefault="009A2B0A" w:rsidP="009A2B0A">
      <w:pPr>
        <w:jc w:val="center"/>
        <w:rPr>
          <w:b/>
        </w:rPr>
      </w:pPr>
      <w:r w:rsidRPr="009A2B0A">
        <w:rPr>
          <w:b/>
        </w:rPr>
        <w:t>О ВЕТЕРАНАХ ТРУДА В ТЮМЕНСКОЙ ОБЛАСТИ</w:t>
      </w:r>
    </w:p>
    <w:p w:rsidR="009A2B0A" w:rsidRDefault="009A2B0A" w:rsidP="009A2B0A">
      <w:pPr>
        <w:jc w:val="center"/>
      </w:pPr>
    </w:p>
    <w:p w:rsidR="009A2B0A" w:rsidRDefault="009A2B0A" w:rsidP="009A2B0A">
      <w:proofErr w:type="gramStart"/>
      <w:r>
        <w:t>Принят</w:t>
      </w:r>
      <w:proofErr w:type="gramEnd"/>
      <w:r>
        <w:t xml:space="preserve"> областной Думой </w:t>
      </w:r>
      <w:bookmarkStart w:id="0" w:name="_GoBack"/>
      <w:bookmarkEnd w:id="0"/>
    </w:p>
    <w:p w:rsidR="009A2B0A" w:rsidRDefault="009A2B0A" w:rsidP="009A2B0A">
      <w:r>
        <w:t>20 сентября 2007 года</w:t>
      </w:r>
    </w:p>
    <w:p w:rsidR="009A2B0A" w:rsidRDefault="009A2B0A" w:rsidP="009A2B0A">
      <w:r>
        <w:t>Статья 1. Предмет регулирования Закона</w:t>
      </w:r>
    </w:p>
    <w:p w:rsidR="009A2B0A" w:rsidRDefault="009A2B0A" w:rsidP="009A2B0A"/>
    <w:p w:rsidR="009A2B0A" w:rsidRDefault="009A2B0A" w:rsidP="009A2B0A"/>
    <w:p w:rsidR="009A2B0A" w:rsidRDefault="009A2B0A" w:rsidP="009A2B0A">
      <w:r>
        <w:t>Настоящий Закон в соответствии с Конституцией Российской Федерации, Федеральными законами "Об общих принципах организации законодательных (представительных) и исполнительных органов государственной власти субъектов Российской Федерации", "О ветеранах", Законом Тюменской области "О социальной поддержке отдельных категорий граждан в Тюменской области" регулирует отношения, связанные с осуществлением социальной поддержки ветеранов труда.</w:t>
      </w:r>
    </w:p>
    <w:p w:rsidR="009A2B0A" w:rsidRDefault="009A2B0A" w:rsidP="009A2B0A">
      <w:r>
        <w:t>Статья 2. Определение категорий "ветеран труда" и "ветеран труда Тюменской области"</w:t>
      </w:r>
    </w:p>
    <w:p w:rsidR="009A2B0A" w:rsidRDefault="009A2B0A" w:rsidP="009A2B0A"/>
    <w:p w:rsidR="009A2B0A" w:rsidRDefault="009A2B0A" w:rsidP="009A2B0A"/>
    <w:p w:rsidR="009A2B0A" w:rsidRDefault="009A2B0A" w:rsidP="009A2B0A">
      <w:r>
        <w:t>1. Ветеранами труда являются:</w:t>
      </w:r>
    </w:p>
    <w:p w:rsidR="009A2B0A" w:rsidRDefault="009A2B0A" w:rsidP="009A2B0A"/>
    <w:p w:rsidR="009A2B0A" w:rsidRDefault="009A2B0A" w:rsidP="009A2B0A">
      <w:r>
        <w:t>1) лица, имеющие удостоверение "Ветеран труда";</w:t>
      </w:r>
    </w:p>
    <w:p w:rsidR="009A2B0A" w:rsidRDefault="009A2B0A" w:rsidP="009A2B0A"/>
    <w:p w:rsidR="009A2B0A" w:rsidRDefault="009A2B0A" w:rsidP="009A2B0A">
      <w:proofErr w:type="gramStart"/>
      <w:r>
        <w:t>2) лица,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w:t>
      </w:r>
      <w:proofErr w:type="gramEnd"/>
      <w:r>
        <w:t>,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9A2B0A" w:rsidRDefault="009A2B0A" w:rsidP="009A2B0A"/>
    <w:p w:rsidR="009A2B0A" w:rsidRDefault="009A2B0A" w:rsidP="009A2B0A">
      <w:r>
        <w:t>(п. 2 в ред. Закона Тюменской области от 07.06.2016 N 43)</w:t>
      </w:r>
    </w:p>
    <w:p w:rsidR="009A2B0A" w:rsidRDefault="009A2B0A" w:rsidP="009A2B0A"/>
    <w:p w:rsidR="009A2B0A" w:rsidRDefault="009A2B0A" w:rsidP="009A2B0A">
      <w:r>
        <w:t>3)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9A2B0A" w:rsidRDefault="009A2B0A" w:rsidP="009A2B0A"/>
    <w:p w:rsidR="009A2B0A" w:rsidRDefault="009A2B0A" w:rsidP="009A2B0A">
      <w:r>
        <w:t>(п. 3 в ред. Закона Тюменской области от 07.06.2016 N 43)</w:t>
      </w:r>
    </w:p>
    <w:p w:rsidR="009A2B0A" w:rsidRDefault="009A2B0A" w:rsidP="009A2B0A"/>
    <w:p w:rsidR="009A2B0A" w:rsidRDefault="009A2B0A" w:rsidP="009A2B0A">
      <w:r>
        <w:t>4) лица, являющиеся ветеранами труда Тюменской области.</w:t>
      </w:r>
    </w:p>
    <w:p w:rsidR="009A2B0A" w:rsidRDefault="009A2B0A" w:rsidP="009A2B0A"/>
    <w:p w:rsidR="009A2B0A" w:rsidRDefault="009A2B0A" w:rsidP="009A2B0A">
      <w:r>
        <w:t>2. Ветеранами труда Тюменской области являются:</w:t>
      </w:r>
    </w:p>
    <w:p w:rsidR="009A2B0A" w:rsidRDefault="009A2B0A" w:rsidP="009A2B0A"/>
    <w:p w:rsidR="009A2B0A" w:rsidRDefault="009A2B0A" w:rsidP="009A2B0A">
      <w:proofErr w:type="gramStart"/>
      <w:r>
        <w:t>1) лица, имеющие награды Тюменской области или почетные звания Тюменской области, предусмотренные Законом Тюменской области "О наградах и почетных званиях Тюменской области", либо Почетную грамоту исполнительного комитета Тюменского областного Совета народных депутатов, либо Почетную грамоту Администрации Тюменской области и трудовой (страховой) стаж не менее 30 лет для мужчин, 25 лет для женщин или 20 лет для женщин, имеющих трех и</w:t>
      </w:r>
      <w:proofErr w:type="gramEnd"/>
      <w:r>
        <w:t xml:space="preserve"> более детей;</w:t>
      </w:r>
    </w:p>
    <w:p w:rsidR="009A2B0A" w:rsidRDefault="009A2B0A" w:rsidP="009A2B0A"/>
    <w:p w:rsidR="009A2B0A" w:rsidRDefault="009A2B0A" w:rsidP="009A2B0A">
      <w:r>
        <w:t>(в ред. Закона Тюменской области от 07.06.2016 N 43)</w:t>
      </w:r>
    </w:p>
    <w:p w:rsidR="009A2B0A" w:rsidRDefault="009A2B0A" w:rsidP="009A2B0A"/>
    <w:p w:rsidR="009A2B0A" w:rsidRDefault="009A2B0A" w:rsidP="009A2B0A">
      <w:r>
        <w:t>2) многодетные матери, награжденные медалью "Материнская слава".</w:t>
      </w:r>
    </w:p>
    <w:p w:rsidR="009A2B0A" w:rsidRDefault="009A2B0A" w:rsidP="009A2B0A">
      <w:r>
        <w:t>Статья 3. Меры социальной поддержки ветеранов труда</w:t>
      </w:r>
    </w:p>
    <w:p w:rsidR="009A2B0A" w:rsidRDefault="009A2B0A" w:rsidP="009A2B0A"/>
    <w:p w:rsidR="009A2B0A" w:rsidRDefault="009A2B0A" w:rsidP="009A2B0A"/>
    <w:p w:rsidR="009A2B0A" w:rsidRDefault="009A2B0A" w:rsidP="009A2B0A">
      <w:r>
        <w:t>1. В отношении проживающих в Тюменской области ветеранов труда после достижения ими возраста 60 лет мужчинами и 55 лет женщинами независимо от прекращения ими трудовой деятельности осуществляются следующие меры социальной поддержки:</w:t>
      </w:r>
    </w:p>
    <w:p w:rsidR="009A2B0A" w:rsidRDefault="009A2B0A" w:rsidP="009A2B0A"/>
    <w:p w:rsidR="009A2B0A" w:rsidRDefault="009A2B0A" w:rsidP="009A2B0A">
      <w:r>
        <w:t>(в ред. Законов Тюменской области от 08.05.2013 N 30, от 31.03.2015 N 30, от 07.05.2015 N 48, от 20.09.2018 N 70)</w:t>
      </w:r>
    </w:p>
    <w:p w:rsidR="009A2B0A" w:rsidRDefault="009A2B0A" w:rsidP="009A2B0A"/>
    <w:p w:rsidR="009A2B0A" w:rsidRDefault="009A2B0A" w:rsidP="009A2B0A">
      <w:r>
        <w:lastRenderedPageBreak/>
        <w:t>1) возмещение расходов на изготовление и ремонт зубных протезов (за исключением протезов из драгоценных металлов, фарфора, металлокерамики и других дорогостоящих материалов) в пределах установленных тарифов;</w:t>
      </w:r>
    </w:p>
    <w:p w:rsidR="009A2B0A" w:rsidRDefault="009A2B0A" w:rsidP="009A2B0A"/>
    <w:p w:rsidR="009A2B0A" w:rsidRDefault="009A2B0A" w:rsidP="009A2B0A">
      <w:r>
        <w:t>(в ред. Закона Тюменской области от 07.05.2015 N 48)</w:t>
      </w:r>
    </w:p>
    <w:p w:rsidR="009A2B0A" w:rsidRDefault="009A2B0A" w:rsidP="009A2B0A"/>
    <w:p w:rsidR="009A2B0A" w:rsidRDefault="009A2B0A" w:rsidP="009A2B0A">
      <w:r>
        <w:t>2) возмещение расходов на оплату занимаемой общей площади жилых помещений независимо от формы собственности жилищного фонда в пределах регионального стандарта нормативной площади жилого помещения, используемой для предоставления социальной поддержки, в размере 50 процентов от установленных тарифов;</w:t>
      </w:r>
    </w:p>
    <w:p w:rsidR="009A2B0A" w:rsidRDefault="009A2B0A" w:rsidP="009A2B0A"/>
    <w:p w:rsidR="009A2B0A" w:rsidRDefault="009A2B0A" w:rsidP="009A2B0A">
      <w:r>
        <w:t>3) возмещение расходов на оплату коммунальных услуг независимо от формы собственности жилищного фонда в пределах регионального стандарта, установленного для определения нормативов потребления коммунальных услуг, в размере 50 процентов от установленных тарифов;</w:t>
      </w:r>
    </w:p>
    <w:p w:rsidR="009A2B0A" w:rsidRDefault="009A2B0A" w:rsidP="009A2B0A"/>
    <w:p w:rsidR="009A2B0A" w:rsidRDefault="009A2B0A" w:rsidP="009A2B0A">
      <w:r>
        <w:t>4) возмещение расходов на оплату проезда на всех видах городского транспорта общего пользования (кроме такси), автомобильном транспорте общего пользования пригородного и междугородного (внутрирайонного, внутриобластного) сообщения (кроме такси) в пределах 100 процентов от установленных тарифов;</w:t>
      </w:r>
    </w:p>
    <w:p w:rsidR="009A2B0A" w:rsidRDefault="009A2B0A" w:rsidP="009A2B0A"/>
    <w:p w:rsidR="009A2B0A" w:rsidRDefault="009A2B0A" w:rsidP="009A2B0A">
      <w:r>
        <w:t>5) возмещение расходов на оплату проезда на железнодорожном транспорте пригородного сообщения, а также на водном транспорте пригородного сообщения в сроки действия сезонных тарифов, в размере 50 процентов от установленных тарифов;</w:t>
      </w:r>
    </w:p>
    <w:p w:rsidR="009A2B0A" w:rsidRDefault="009A2B0A" w:rsidP="009A2B0A"/>
    <w:p w:rsidR="009A2B0A" w:rsidRDefault="009A2B0A" w:rsidP="009A2B0A">
      <w:r>
        <w:t>6) возмещение расходов на оплату услуг за пользование квартирным проводным телефоном в размере 150 рублей в месяц, оплату услуг за пользование радиотрансляционной точкой и коллективной телевизионной антенной (за исключением антенн для приема сигналов спутникового или кабельного телевизионного вещания) в размере 50 процентов от установленных тарифов;</w:t>
      </w:r>
    </w:p>
    <w:p w:rsidR="009A2B0A" w:rsidRDefault="009A2B0A" w:rsidP="009A2B0A"/>
    <w:p w:rsidR="009A2B0A" w:rsidRDefault="009A2B0A" w:rsidP="009A2B0A">
      <w:r>
        <w:t>7) сохранение права на получение медицинской помощи в медицинских организациях, оказывающих помощь в рамках программы государственных гарантий бесплатного оказания гражданам медицинской помощи, к которым указанные лица были прикреплены в период работы до выхода на пенсию;</w:t>
      </w:r>
    </w:p>
    <w:p w:rsidR="009A2B0A" w:rsidRDefault="009A2B0A" w:rsidP="009A2B0A"/>
    <w:p w:rsidR="009A2B0A" w:rsidRDefault="009A2B0A" w:rsidP="009A2B0A">
      <w:r>
        <w:lastRenderedPageBreak/>
        <w:t>(п. 7 в ред. Закона Тюменской области от 24.04.2014 N 23)</w:t>
      </w:r>
    </w:p>
    <w:p w:rsidR="009A2B0A" w:rsidRDefault="009A2B0A" w:rsidP="009A2B0A"/>
    <w:p w:rsidR="009A2B0A" w:rsidRDefault="009A2B0A" w:rsidP="009A2B0A">
      <w:r>
        <w:t>8) осуществление мероприятий по обеспечению доступа к информации.</w:t>
      </w:r>
    </w:p>
    <w:p w:rsidR="009A2B0A" w:rsidRDefault="009A2B0A" w:rsidP="009A2B0A"/>
    <w:p w:rsidR="009A2B0A" w:rsidRDefault="009A2B0A" w:rsidP="009A2B0A">
      <w:r>
        <w:t>2. Социальная поддержка, предусмотренная пунктом 2 части 1 настоящей статьи, осуществляется также в отношении членов семьи ветерана труда, совместно с ним проживающих.</w:t>
      </w:r>
    </w:p>
    <w:p w:rsidR="009A2B0A" w:rsidRDefault="009A2B0A" w:rsidP="009A2B0A">
      <w:r>
        <w:t xml:space="preserve">Статья 4. Порядок и условия </w:t>
      </w:r>
      <w:proofErr w:type="gramStart"/>
      <w:r>
        <w:t>осуществления мер социальной поддержки ветеранов труда</w:t>
      </w:r>
      <w:proofErr w:type="gramEnd"/>
    </w:p>
    <w:p w:rsidR="009A2B0A" w:rsidRDefault="009A2B0A" w:rsidP="009A2B0A"/>
    <w:p w:rsidR="009A2B0A" w:rsidRDefault="009A2B0A" w:rsidP="009A2B0A"/>
    <w:p w:rsidR="009A2B0A" w:rsidRDefault="009A2B0A" w:rsidP="009A2B0A">
      <w:r>
        <w:t>1. Меры социальной поддержки, предусмотренные статьей 3 настоящего Закона, осуществляются при наличии удостоверения "Ветеран труда".</w:t>
      </w:r>
    </w:p>
    <w:p w:rsidR="009A2B0A" w:rsidRDefault="009A2B0A" w:rsidP="009A2B0A"/>
    <w:p w:rsidR="009A2B0A" w:rsidRDefault="009A2B0A" w:rsidP="009A2B0A">
      <w:r>
        <w:t>2. Ветеранам труда, не имевшим этого удостоверения на день вступления в силу настоящего Закона, удостоверение соответствующего образца выдается органом исполнительной власти Тюменской области, осуществляющим управление в сфере социальной поддержки населения.</w:t>
      </w:r>
    </w:p>
    <w:p w:rsidR="009A2B0A" w:rsidRDefault="009A2B0A" w:rsidP="009A2B0A"/>
    <w:p w:rsidR="009A2B0A" w:rsidRDefault="009A2B0A" w:rsidP="009A2B0A">
      <w:r>
        <w:t>3. Порядок изготовления и выдачи удостоверения "Ветеран труда" устанавливается Правительством Тюменской области.</w:t>
      </w:r>
    </w:p>
    <w:p w:rsidR="009A2B0A" w:rsidRDefault="009A2B0A" w:rsidP="009A2B0A"/>
    <w:p w:rsidR="009A2B0A" w:rsidRDefault="009A2B0A" w:rsidP="009A2B0A">
      <w:r>
        <w:t>4. При осуществлении мер социальной поддержки ветеранов труда применяются условия, предусмотренные частями 3, 5 - 11 статьи 32 Закона Тюменской области "О социальной поддержке отдельных категорий граждан в Тюменской области".</w:t>
      </w:r>
    </w:p>
    <w:p w:rsidR="009A2B0A" w:rsidRDefault="009A2B0A" w:rsidP="009A2B0A">
      <w:r>
        <w:t>Статья 5. Финансирование мер социальной поддержки ветеранов труда</w:t>
      </w:r>
    </w:p>
    <w:p w:rsidR="009A2B0A" w:rsidRDefault="009A2B0A" w:rsidP="009A2B0A"/>
    <w:p w:rsidR="009A2B0A" w:rsidRDefault="009A2B0A" w:rsidP="009A2B0A"/>
    <w:p w:rsidR="009A2B0A" w:rsidRDefault="009A2B0A" w:rsidP="009A2B0A">
      <w:r>
        <w:t>Расходы на осуществление мер социальной поддержки ветеранов труда финансируются в порядке, установленном бюджетным законодательством, за счет средств областного бюджета и иных источников в соответствии с действующим федеральным законодательством.</w:t>
      </w:r>
    </w:p>
    <w:p w:rsidR="009A2B0A" w:rsidRDefault="009A2B0A" w:rsidP="009A2B0A">
      <w:r>
        <w:t>Статья 6. Вступление настоящего Закона в силу</w:t>
      </w:r>
    </w:p>
    <w:p w:rsidR="009A2B0A" w:rsidRDefault="009A2B0A" w:rsidP="009A2B0A"/>
    <w:p w:rsidR="009A2B0A" w:rsidRDefault="009A2B0A" w:rsidP="009A2B0A"/>
    <w:p w:rsidR="009A2B0A" w:rsidRDefault="009A2B0A" w:rsidP="009A2B0A">
      <w:r>
        <w:t>Настоящий Закон вступает в силу с 1 октября 2007 года.</w:t>
      </w:r>
    </w:p>
    <w:p w:rsidR="009A2B0A" w:rsidRDefault="009A2B0A" w:rsidP="009A2B0A">
      <w:r>
        <w:lastRenderedPageBreak/>
        <w:t>Губернатор Тюменской области</w:t>
      </w:r>
    </w:p>
    <w:p w:rsidR="009A2B0A" w:rsidRDefault="009A2B0A" w:rsidP="009A2B0A">
      <w:r>
        <w:t>В.В.ЯКУШЕВ</w:t>
      </w:r>
    </w:p>
    <w:p w:rsidR="009A2B0A" w:rsidRDefault="009A2B0A" w:rsidP="009A2B0A">
      <w:r>
        <w:t>г. Тюмень</w:t>
      </w:r>
    </w:p>
    <w:p w:rsidR="009A2B0A" w:rsidRDefault="009A2B0A" w:rsidP="009A2B0A"/>
    <w:p w:rsidR="009A2B0A" w:rsidRDefault="009A2B0A" w:rsidP="009A2B0A">
      <w:r>
        <w:t>26 сентября 2007 года</w:t>
      </w:r>
    </w:p>
    <w:p w:rsidR="009A2B0A" w:rsidRDefault="009A2B0A" w:rsidP="009A2B0A"/>
    <w:p w:rsidR="00D51885" w:rsidRDefault="009A2B0A" w:rsidP="009A2B0A">
      <w:r>
        <w:t>N 23</w:t>
      </w:r>
    </w:p>
    <w:sectPr w:rsidR="00D51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D39"/>
    <w:rsid w:val="008056CC"/>
    <w:rsid w:val="009A2B0A"/>
    <w:rsid w:val="009A6C7B"/>
    <w:rsid w:val="009D4D39"/>
    <w:rsid w:val="00D51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960</Words>
  <Characters>5474</Characters>
  <Application>Microsoft Office Word</Application>
  <DocSecurity>0</DocSecurity>
  <Lines>45</Lines>
  <Paragraphs>12</Paragraphs>
  <ScaleCrop>false</ScaleCrop>
  <Company>SPecialiST RePack</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СЭШ</dc:creator>
  <cp:keywords/>
  <dc:description/>
  <cp:lastModifiedBy>СЭШ</cp:lastModifiedBy>
  <cp:revision>2</cp:revision>
  <dcterms:created xsi:type="dcterms:W3CDTF">2020-03-08T19:13:00Z</dcterms:created>
  <dcterms:modified xsi:type="dcterms:W3CDTF">2020-03-08T19:13:00Z</dcterms:modified>
</cp:coreProperties>
</file>