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03" w:rsidRPr="00D23803" w:rsidRDefault="00D23803" w:rsidP="00D23803">
      <w:pPr>
        <w:jc w:val="center"/>
        <w:rPr>
          <w:b/>
        </w:rPr>
      </w:pPr>
      <w:r w:rsidRPr="00D23803">
        <w:rPr>
          <w:b/>
        </w:rPr>
        <w:t>ЗАКОН</w:t>
      </w:r>
    </w:p>
    <w:p w:rsidR="00D23803" w:rsidRPr="00D23803" w:rsidRDefault="00D23803" w:rsidP="00D23803">
      <w:pPr>
        <w:jc w:val="center"/>
        <w:rPr>
          <w:b/>
        </w:rPr>
      </w:pPr>
      <w:r w:rsidRPr="00D23803">
        <w:rPr>
          <w:b/>
        </w:rPr>
        <w:t>ХАБАРО</w:t>
      </w:r>
      <w:bookmarkStart w:id="0" w:name="_GoBack"/>
      <w:bookmarkEnd w:id="0"/>
      <w:r w:rsidRPr="00D23803">
        <w:rPr>
          <w:b/>
        </w:rPr>
        <w:t>ВСКОГО КРАЯ</w:t>
      </w:r>
    </w:p>
    <w:p w:rsidR="00D23803" w:rsidRPr="00D23803" w:rsidRDefault="00D23803" w:rsidP="00D23803">
      <w:pPr>
        <w:jc w:val="center"/>
        <w:rPr>
          <w:b/>
        </w:rPr>
      </w:pPr>
      <w:r w:rsidRPr="00D23803">
        <w:rPr>
          <w:b/>
        </w:rPr>
        <w:t>О присвоении звания «Ветеран труда Хабаровского края»</w:t>
      </w:r>
    </w:p>
    <w:p w:rsidR="00D23803" w:rsidRDefault="00D23803" w:rsidP="00D23803"/>
    <w:p w:rsidR="00D23803" w:rsidRDefault="00D23803" w:rsidP="00D23803">
      <w:proofErr w:type="gramStart"/>
      <w:r>
        <w:t>Настоящий закон в соответствии со статьей 26.3.1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определяет условия и порядок присвоения звания «Ветеран труда Хабаровского края», устанавливает меры социальной поддержки лиц, которым присвоено звание «Ветеран труда Хабаровского края» (далее - ветераны труда края), а также условия и</w:t>
      </w:r>
      <w:proofErr w:type="gramEnd"/>
      <w:r>
        <w:t xml:space="preserve"> порядок их предоставления.</w:t>
      </w:r>
    </w:p>
    <w:p w:rsidR="00D23803" w:rsidRDefault="00D23803" w:rsidP="00D23803"/>
    <w:p w:rsidR="00D23803" w:rsidRDefault="00D23803" w:rsidP="00D23803">
      <w:r>
        <w:t>Статья 1. Сфера действия настоящего закона</w:t>
      </w:r>
    </w:p>
    <w:p w:rsidR="00D23803" w:rsidRDefault="00D23803" w:rsidP="00D23803"/>
    <w:p w:rsidR="00D23803" w:rsidRDefault="00D23803" w:rsidP="00D23803">
      <w:r>
        <w:t>Действие настоящего закона распространяется на граждан Российской Федерации, постоянно или преимущественно проживающих на территории Хабаровского края (далее - край).</w:t>
      </w:r>
    </w:p>
    <w:p w:rsidR="00D23803" w:rsidRDefault="00D23803" w:rsidP="00D23803">
      <w:r>
        <w:t>Статья 2. Условия присвоения звания «Ветеран труда Хабаровского края»</w:t>
      </w:r>
    </w:p>
    <w:p w:rsidR="00D23803" w:rsidRDefault="00D23803" w:rsidP="00D23803"/>
    <w:p w:rsidR="00D23803" w:rsidRDefault="00D23803" w:rsidP="00D23803"/>
    <w:p w:rsidR="00D23803" w:rsidRDefault="00D23803" w:rsidP="00D23803">
      <w:r>
        <w:t>Звание «Ветеран труда Хабаровского края» присваивается гражданам, имеющим трудовой стаж не менее 20 лет для женщин и 25 лет для мужчин, исчисленный в календарном порядке, и одну из наград края:</w:t>
      </w:r>
    </w:p>
    <w:p w:rsidR="00D23803" w:rsidRDefault="00D23803" w:rsidP="00D23803">
      <w:r>
        <w:t>1) почетное звание «Почетный гражданин Хабаровского края»;</w:t>
      </w:r>
    </w:p>
    <w:p w:rsidR="00D23803" w:rsidRDefault="00D23803" w:rsidP="00D23803">
      <w:r>
        <w:t>2) почетный знак «За заслуги перед Хабаровским краем»;</w:t>
      </w:r>
    </w:p>
    <w:p w:rsidR="00D23803" w:rsidRDefault="00D23803" w:rsidP="00D23803">
      <w:r>
        <w:t>3) почетный знак «Родительская слава Хабаровского края».</w:t>
      </w:r>
    </w:p>
    <w:p w:rsidR="00D23803" w:rsidRDefault="00D23803" w:rsidP="00D23803"/>
    <w:p w:rsidR="00D23803" w:rsidRDefault="00D23803" w:rsidP="00D23803">
      <w:r>
        <w:t>Статья 3. Порядок присвоения звания «Ветеран труда Хабаровского края»</w:t>
      </w:r>
    </w:p>
    <w:p w:rsidR="00D23803" w:rsidRDefault="00D23803" w:rsidP="00D23803"/>
    <w:p w:rsidR="00D23803" w:rsidRDefault="00D23803" w:rsidP="00D23803">
      <w:r>
        <w:t>1. Гражданин, претендующий на присвоение звания «Ветеран труда Хабаровского края», представляет в орган исполнительной власти края в сфере социальной защиты населения, уполномоченный Правительством края (далее - уполномоченный орган), заявление и документы, подтверждающие:</w:t>
      </w:r>
    </w:p>
    <w:p w:rsidR="00D23803" w:rsidRDefault="00D23803" w:rsidP="00D23803">
      <w:r>
        <w:t xml:space="preserve">1) наличие трудового стажа не менее 20 лет для женщин и 25 лет для мужчин, исчисленного в календарном порядке; </w:t>
      </w:r>
    </w:p>
    <w:p w:rsidR="00D23803" w:rsidRDefault="00D23803" w:rsidP="00D23803">
      <w:r>
        <w:lastRenderedPageBreak/>
        <w:t>2) присвоение почетного звания «Почетный гражданин Хабаровского края» либо награждение почетными знаками «За заслуги перед Хабаровским краем» или «Родительская слава Хабаровского края».</w:t>
      </w:r>
    </w:p>
    <w:p w:rsidR="00D23803" w:rsidRDefault="00D23803" w:rsidP="00D23803">
      <w:r>
        <w:t xml:space="preserve">2. Заявление и документы представляются при непосредственном обращении гражданина в уполномоченный орган на бумажном носителе или в форме электронного документа с использованием информационно-коммуникационных сетей, в том числе сети «Интернет», доступ к которым не ограничен определенным кругом лиц, включая единый портал государственных и муниципальных услуг. </w:t>
      </w:r>
    </w:p>
    <w:p w:rsidR="00D23803" w:rsidRDefault="00D23803" w:rsidP="00D23803">
      <w:r>
        <w:t>Решение о присвоении звания «Ветеран труда Хабаровского края» либо об отказе в присвоении данного звания принимается уполномоченным органом в 15-дневный срок со дня обращения гражданина с заявлением и документами.</w:t>
      </w:r>
    </w:p>
    <w:p w:rsidR="00D23803" w:rsidRDefault="00D23803" w:rsidP="00D23803">
      <w:r>
        <w:t>3. Порядок присвоения звания «Ветеран труда Хабаровского края» в части, не урегулированной настоящим законом, устанавливается Правительством края.</w:t>
      </w:r>
    </w:p>
    <w:p w:rsidR="00D23803" w:rsidRDefault="00D23803" w:rsidP="00D23803"/>
    <w:p w:rsidR="00D23803" w:rsidRDefault="00D23803" w:rsidP="00D23803">
      <w:r>
        <w:t>Статья 4. Меры социальной поддержки ветеранов труда края</w:t>
      </w:r>
    </w:p>
    <w:p w:rsidR="00D23803" w:rsidRDefault="00D23803" w:rsidP="00D23803"/>
    <w:p w:rsidR="00D23803" w:rsidRDefault="00D23803" w:rsidP="00D23803">
      <w:r>
        <w:t>1. Ветеранам труда края, получающим страховую пенсию в соответствии с Федеральным законом от 28 декабря 2013 года N 400-ФЗ «О страховых пенсиях» (далее - Федеральный закон «О страховых пенсиях»), а также ветеранам труда края, достигшим возраста 55 и 60 лет (соответственно женщины и мужчины), предоставляются следующие меры социальной поддержки:</w:t>
      </w:r>
    </w:p>
    <w:p w:rsidR="00D23803" w:rsidRDefault="00D23803" w:rsidP="00D23803">
      <w:r>
        <w:t>(Абзац изменен Законом Хабаровского края от 29 октября 2014 года N 10 - см. предыдущую редакцию, Законом Хабаровского края от 20 сентября 2018 года N 360 - см. предыдущую редакцию).</w:t>
      </w:r>
    </w:p>
    <w:p w:rsidR="00D23803" w:rsidRDefault="00D23803" w:rsidP="00D23803">
      <w:r>
        <w:t>1) внеочередное оказание медицинской помощи по программам государственных гарантий бесплатного оказания гражданам медицинской помощи в медицинских организациях государственной системы здравоохранения; (пункт изменен Законом Хабаровского края от 26 февраля 2014 года N 348 - см. предыдущую редакцию).</w:t>
      </w:r>
    </w:p>
    <w:p w:rsidR="00D23803" w:rsidRDefault="00D23803" w:rsidP="00D23803">
      <w:r>
        <w:t>2) при достижении возраста 55 и 60 лет (соответственно женщины и мужчины) - бесплатное изготовление и ремонт зубных протезов (кроме расходов на оплату стоимости драгоценных металлов и металлокерамики) в порядке, установленном Правительством края; (Пункт изменен Законом Хабаровского края от 29 октября 2014 года N 10 - см. предыдущую редакцию, Законом Хабаровского края от 20 сентября 2018 года N 360 - см. предыдущую редакцию).</w:t>
      </w:r>
    </w:p>
    <w:p w:rsidR="00D23803" w:rsidRDefault="00D23803" w:rsidP="00D23803">
      <w:r>
        <w:t>3) пункт утратил силу - Закон Хабаровского края от 30 сентября 2015 года N 119 - см. предыдущую редакцию.</w:t>
      </w:r>
    </w:p>
    <w:p w:rsidR="00D23803" w:rsidRDefault="00D23803" w:rsidP="00D23803">
      <w:r>
        <w:t>4) ежемесячная денежная компенсация части расходов на оплату жилого помещения и коммунальных услуг (в пределах регионального стандарта нормативной площади жилого помещения, установленного законом края) в размере 50 процентов:</w:t>
      </w:r>
    </w:p>
    <w:p w:rsidR="00D23803" w:rsidRDefault="00D23803" w:rsidP="00D23803">
      <w:proofErr w:type="gramStart"/>
      <w:r>
        <w:lastRenderedPageBreak/>
        <w:t>а) платы за наем и (или) платы за содержание жилого помещения, в том числе членам семьи ветеранов труда края, совместно с ними проживающим: супругу (супруге), родителям, детям в возрасте до 18 лет, а также детям, обучающимся по очной форме обучения в профессиональных образовательных организациях, образовательных организациях высшего образования, организациях дополнительного профессионального образования, - до окончания обучения, но не более чем до</w:t>
      </w:r>
      <w:proofErr w:type="gramEnd"/>
      <w:r>
        <w:t xml:space="preserve"> достижения ими возраста 23 лет;</w:t>
      </w:r>
    </w:p>
    <w:p w:rsidR="00D23803" w:rsidRDefault="00D23803" w:rsidP="00D23803">
      <w:r>
        <w:t>б)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края, в том числе членам семьи ветеранов труда края, указанным в подпункте «а» настоящего пункта;</w:t>
      </w:r>
    </w:p>
    <w:p w:rsidR="00D23803" w:rsidRDefault="00D23803" w:rsidP="00D23803">
      <w:r>
        <w:t>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Правительством края. При отсутствии указанных приборов учета плата за коммунальные услуги рассчитывается исходя из нормативов потребления указанных услуг, установленных Правительством края;</w:t>
      </w:r>
    </w:p>
    <w:p w:rsidR="00D23803" w:rsidRDefault="00D23803" w:rsidP="00D23803">
      <w:r>
        <w:t>г) оплаты стоимости приобретаемого топлива (в пределах нормативов потребления, установленных Правительством края) и транспортных услуг для доставки этого топлива - при проживании в домах, не имеющих центрального отопления. Обеспечение топливом ветеранов труда края производится в первоочередном порядке независимо от вида жилищного фонда; (Пункт изменен Законом Хабаровского края от 19 февраля 2016 года N 168 - см. предыдущую редакцию).</w:t>
      </w:r>
    </w:p>
    <w:p w:rsidR="00D23803" w:rsidRDefault="00D23803" w:rsidP="00D23803">
      <w:r>
        <w:t>5) пункт утратил силу - Закон Хабаровского края от 19 февраля 2016 года N 168 - см. предыдущую редакцию.</w:t>
      </w:r>
    </w:p>
    <w:p w:rsidR="00D23803" w:rsidRDefault="00D23803" w:rsidP="00D23803">
      <w:r>
        <w:t>6) компенсация в размере 50 процентов расходов по оплате за пользование домашним телефоном (но не более 50 процентов тарифа на предоставление местных телефонных соединений при абонентской системе оплаты услуг местной телефонной связи за неограниченный объем местных телефонных соединений для населения) и радио;</w:t>
      </w:r>
    </w:p>
    <w:p w:rsidR="00D23803" w:rsidRDefault="00D23803" w:rsidP="00D23803">
      <w:r>
        <w:t>7) компенсация в размере 50 процентов расходов по оплате за пользование коллективной телевизионной антенной независимо от вида жилищного фонда (кроме спутниковых телевизионных антенн); (Пункт изменен Законом Хабаровского края от 30 сентября 2015 года N 119 - см. предыдущую редакцию).</w:t>
      </w:r>
    </w:p>
    <w:p w:rsidR="00D23803" w:rsidRDefault="00D23803" w:rsidP="00D23803">
      <w:r>
        <w:t>8) ежемесячная денежная выплата в размере 940 рублей. (Пункт дополнительно включен Законом Хабаровского края от 30 сентября 2015 года N 119, изменен Законом Хабаровского края от 20 сентября 2018 года N 360 - см. предыдущую редакцию).</w:t>
      </w:r>
    </w:p>
    <w:p w:rsidR="00D23803" w:rsidRDefault="00D23803" w:rsidP="00D23803">
      <w:r>
        <w:t>Данная выплата по выбору ветерана труда края может быть заменена на бесплатный проезд на транспорте общего пользования (кроме такси) городского и пригородного сообщения в порядке и на условиях, установленных Правительством края. (Абзац дополнительно включен Законом Хабаровского края от 20 сентября 2018 года N 360).</w:t>
      </w:r>
    </w:p>
    <w:p w:rsidR="00D23803" w:rsidRDefault="00D23803" w:rsidP="00D23803">
      <w:r>
        <w:t xml:space="preserve">2. Ветеранам труда края, получающим пенсии по иным основаниям, чем предусмотрено Федеральным законом «О страховых пенсиях» либо получающим пожизненное содержание за работу (службу), меры социальной поддержки предоставляются по достижении ими возраста 55 и </w:t>
      </w:r>
      <w:r>
        <w:lastRenderedPageBreak/>
        <w:t xml:space="preserve">60 лет (соответственно женщины и мужчины). (Часть </w:t>
      </w:r>
      <w:proofErr w:type="gramStart"/>
      <w:r>
        <w:t>изменен</w:t>
      </w:r>
      <w:proofErr w:type="gramEnd"/>
      <w:r>
        <w:t xml:space="preserve"> Законом Хабаровского края от 29 октября 2014 года N 10 - см. предыдущую редакцию, Законом Хабаровского края от 20 сентября 2018 года N 360 - см. предыдущую редакцию).</w:t>
      </w:r>
    </w:p>
    <w:p w:rsidR="00D23803" w:rsidRDefault="00D23803" w:rsidP="00D23803"/>
    <w:p w:rsidR="00D23803" w:rsidRDefault="00D23803" w:rsidP="00D23803">
      <w:r>
        <w:t>Статья 5. Условия и порядок предоставления мер социальной поддержки ветеранам труда края</w:t>
      </w:r>
    </w:p>
    <w:p w:rsidR="00D23803" w:rsidRDefault="00D23803" w:rsidP="00D23803"/>
    <w:p w:rsidR="00D23803" w:rsidRDefault="00D23803" w:rsidP="00D23803">
      <w:r>
        <w:t xml:space="preserve">1. Если гражданин одновременно имеет право на меры социальной поддержки по настоящему закону и иным нормативным правовым актам независимо от оснований, по которым они устанавливаются, ему предоставляются меры социальной поддержки либо по настоящему </w:t>
      </w:r>
      <w:proofErr w:type="gramStart"/>
      <w:r>
        <w:t>закону</w:t>
      </w:r>
      <w:proofErr w:type="gramEnd"/>
      <w:r>
        <w:t xml:space="preserve"> либо по иным нормативным правовым актам по выбору гражданина, за исключением граждан, получающих меры социальной поддержки в соответствии с Федеральным законом от 20 июля 2012 года N </w:t>
      </w:r>
      <w:proofErr w:type="gramStart"/>
      <w:r>
        <w:t>125-ФЗ «О донорстве крови и ее компонентов», а также граждан, получающих компенсацию расходов по оплате взноса на капитальный ремонт общего имущества в многоквартирном доме в соответствии с пунктом 2 части 3 статьи 3 Закона Хабаровского края от 26 января 2005 года N 254 «О мерах социальной поддержки граждан пожилого возраста, инвалидов, ветеранов труда, лиц, проработавших в тылу в период Великой</w:t>
      </w:r>
      <w:proofErr w:type="gramEnd"/>
      <w:r>
        <w:t xml:space="preserve"> Отечественной войны, семей, имеющих детей, и иных категорий граждан». (Часть изменена Законом Хабаровского края от 19 февраля 2016 года N 168 - см. предыдущую редакцию).</w:t>
      </w:r>
    </w:p>
    <w:p w:rsidR="00D23803" w:rsidRDefault="00D23803" w:rsidP="00D23803">
      <w:r>
        <w:t>2. Меры социальной поддержки, предусмотренные статьей 4 настоящего закона, предоставляются в порядке, установленном Правительством края.</w:t>
      </w:r>
    </w:p>
    <w:p w:rsidR="00D23803" w:rsidRDefault="00D23803" w:rsidP="00D23803">
      <w:r>
        <w:t xml:space="preserve">3. </w:t>
      </w:r>
      <w:proofErr w:type="gramStart"/>
      <w:r>
        <w:t>Меры социальной поддержки по оплате жилых помещений и коммунальных услуг, предусмотренные в пункте 4 части 1 статьи 4 настоящего закона,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r>
        <w:t xml:space="preserve"> (Часть дополнительно включена Законом Хабаровского края от 19 февраля 2016 года N 168).</w:t>
      </w:r>
    </w:p>
    <w:p w:rsidR="00D23803" w:rsidRDefault="00D23803" w:rsidP="00D23803">
      <w:r>
        <w:t>Статья 6. Финансирование расходов, связанных с реализацией настоящего закона</w:t>
      </w:r>
    </w:p>
    <w:p w:rsidR="00D23803" w:rsidRDefault="00D23803" w:rsidP="00D23803"/>
    <w:p w:rsidR="00D23803" w:rsidRDefault="00D23803" w:rsidP="00D23803"/>
    <w:p w:rsidR="00D23803" w:rsidRDefault="00D23803" w:rsidP="00D23803">
      <w:r>
        <w:t>Финансирование расходов, связанных с реализацией настоящего закона, осуществляется в пределах средств, предусмотренных законом о краевом бюджете.</w:t>
      </w:r>
    </w:p>
    <w:p w:rsidR="00D23803" w:rsidRDefault="00D23803" w:rsidP="00D23803">
      <w:r>
        <w:t>(Статья изменена Законом Хабаровского края от 26 февраля 2014 года N 347 - см. предыдущую редакцию).</w:t>
      </w:r>
    </w:p>
    <w:p w:rsidR="00D23803" w:rsidRDefault="00D23803" w:rsidP="00D23803"/>
    <w:p w:rsidR="00D23803" w:rsidRDefault="00D23803" w:rsidP="00D23803">
      <w:r>
        <w:t>Статья 7. Вступление в силу настоящего закона</w:t>
      </w:r>
    </w:p>
    <w:p w:rsidR="00D23803" w:rsidRDefault="00D23803" w:rsidP="00D23803"/>
    <w:p w:rsidR="00D23803" w:rsidRDefault="00D23803" w:rsidP="00D23803"/>
    <w:p w:rsidR="00D23803" w:rsidRDefault="00D23803" w:rsidP="00D23803">
      <w:r>
        <w:lastRenderedPageBreak/>
        <w:t>Настоящий закон вступает в силу по истечении десяти дней после дня его официального опубликования.</w:t>
      </w:r>
    </w:p>
    <w:p w:rsidR="00D23803" w:rsidRDefault="00D23803" w:rsidP="00D23803"/>
    <w:p w:rsidR="00D23803" w:rsidRDefault="00D23803" w:rsidP="00D23803">
      <w:r>
        <w:t>Первый заместитель председателя</w:t>
      </w:r>
    </w:p>
    <w:p w:rsidR="00D23803" w:rsidRDefault="00D23803" w:rsidP="00D23803">
      <w:r>
        <w:t>Законодательной Думы</w:t>
      </w:r>
    </w:p>
    <w:p w:rsidR="00D23803" w:rsidRDefault="00D23803" w:rsidP="00D23803">
      <w:r>
        <w:t>Хабаровского края</w:t>
      </w:r>
    </w:p>
    <w:p w:rsidR="00D23803" w:rsidRDefault="00D23803" w:rsidP="00D23803">
      <w:r>
        <w:t xml:space="preserve">С.Л. </w:t>
      </w:r>
      <w:proofErr w:type="spellStart"/>
      <w:r>
        <w:t>Луговской</w:t>
      </w:r>
      <w:proofErr w:type="spellEnd"/>
    </w:p>
    <w:p w:rsidR="00D23803" w:rsidRDefault="00D23803" w:rsidP="00D23803"/>
    <w:p w:rsidR="00D23803" w:rsidRDefault="00D23803" w:rsidP="00D23803"/>
    <w:p w:rsidR="00D23803" w:rsidRDefault="00D23803" w:rsidP="00D23803">
      <w:r>
        <w:t>г. Хабаровск</w:t>
      </w:r>
    </w:p>
    <w:p w:rsidR="00D23803" w:rsidRDefault="00D23803" w:rsidP="00D23803">
      <w:r>
        <w:t>от 29 мая 2013 года</w:t>
      </w:r>
    </w:p>
    <w:p w:rsidR="00D51885" w:rsidRDefault="00D23803" w:rsidP="00D23803">
      <w:r>
        <w:t>N 283</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A2"/>
    <w:rsid w:val="007216A2"/>
    <w:rsid w:val="008056CC"/>
    <w:rsid w:val="009A6C7B"/>
    <w:rsid w:val="00D23803"/>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8476</Characters>
  <Application>Microsoft Office Word</Application>
  <DocSecurity>0</DocSecurity>
  <Lines>70</Lines>
  <Paragraphs>19</Paragraphs>
  <ScaleCrop>false</ScaleCrop>
  <Company>SPecialiST RePack</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2020-03-14T13:29:00Z</dcterms:created>
  <dcterms:modified xsi:type="dcterms:W3CDTF">2020-03-14T13:29:00Z</dcterms:modified>
</cp:coreProperties>
</file>